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CE" w:rsidRDefault="00B213CE" w:rsidP="00BB1343">
      <w:pPr>
        <w:jc w:val="center"/>
        <w:rPr>
          <w:b/>
          <w:sz w:val="24"/>
          <w:szCs w:val="24"/>
        </w:rPr>
      </w:pPr>
    </w:p>
    <w:p w:rsidR="00BB1343" w:rsidRDefault="00BB1343" w:rsidP="00BB13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КАЗАХСКИЙ НАЦИОНАЛЬНЫЙ УНИВЕРСИТЕТ </w:t>
      </w:r>
      <w:proofErr w:type="spellStart"/>
      <w:r>
        <w:rPr>
          <w:b/>
          <w:sz w:val="24"/>
          <w:szCs w:val="24"/>
        </w:rPr>
        <w:t>им</w:t>
      </w:r>
      <w:proofErr w:type="gramStart"/>
      <w:r>
        <w:rPr>
          <w:b/>
          <w:sz w:val="24"/>
          <w:szCs w:val="24"/>
        </w:rPr>
        <w:t>.а</w:t>
      </w:r>
      <w:proofErr w:type="gramEnd"/>
      <w:r>
        <w:rPr>
          <w:b/>
          <w:sz w:val="24"/>
          <w:szCs w:val="24"/>
        </w:rPr>
        <w:t>ль-Фараби</w:t>
      </w:r>
      <w:proofErr w:type="spellEnd"/>
    </w:p>
    <w:p w:rsidR="00BB1343" w:rsidRDefault="00BB1343" w:rsidP="00BB13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Факультет философии и политологии </w:t>
      </w:r>
    </w:p>
    <w:p w:rsidR="00BB1343" w:rsidRDefault="00BB1343" w:rsidP="00BB13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Образовательная программа по специальности </w:t>
      </w:r>
    </w:p>
    <w:p w:rsidR="00BB1343" w:rsidRDefault="00B213CE" w:rsidP="00BB13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«6Д</w:t>
      </w:r>
      <w:r w:rsidR="00BB1343">
        <w:rPr>
          <w:b/>
          <w:sz w:val="24"/>
          <w:szCs w:val="24"/>
        </w:rPr>
        <w:t>020400 – культурология»</w:t>
      </w:r>
    </w:p>
    <w:p w:rsidR="00BB1343" w:rsidRDefault="00BB1343" w:rsidP="00BB1343">
      <w:pPr>
        <w:jc w:val="center"/>
        <w:rPr>
          <w:b/>
          <w:sz w:val="24"/>
          <w:szCs w:val="24"/>
        </w:rPr>
      </w:pPr>
    </w:p>
    <w:tbl>
      <w:tblPr>
        <w:tblW w:w="10725" w:type="dxa"/>
        <w:tblLayout w:type="fixed"/>
        <w:tblLook w:val="04A0" w:firstRow="1" w:lastRow="0" w:firstColumn="1" w:lastColumn="0" w:noHBand="0" w:noVBand="1"/>
      </w:tblPr>
      <w:tblGrid>
        <w:gridCol w:w="4247"/>
        <w:gridCol w:w="6478"/>
      </w:tblGrid>
      <w:tr w:rsidR="00BB1343" w:rsidTr="00BB1343">
        <w:tc>
          <w:tcPr>
            <w:tcW w:w="4248" w:type="dxa"/>
          </w:tcPr>
          <w:p w:rsidR="00BB1343" w:rsidRDefault="00BB13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B1343" w:rsidRDefault="00BB1343">
            <w:pPr>
              <w:jc w:val="right"/>
              <w:rPr>
                <w:sz w:val="24"/>
                <w:szCs w:val="24"/>
              </w:rPr>
            </w:pPr>
          </w:p>
          <w:p w:rsidR="00BB1343" w:rsidRDefault="00BB1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  <w:hideMark/>
          </w:tcPr>
          <w:p w:rsidR="00BB1343" w:rsidRDefault="00BB134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BB1343" w:rsidRDefault="00BB1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Ученого совета факультета </w:t>
            </w:r>
          </w:p>
          <w:p w:rsidR="00BB1343" w:rsidRDefault="00BB1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философии и политологии</w:t>
            </w:r>
          </w:p>
          <w:p w:rsidR="00BB1343" w:rsidRDefault="00BB1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</w:t>
            </w:r>
            <w:r w:rsidRPr="00BB1343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от «</w:t>
            </w:r>
            <w:r w:rsidRPr="00BB134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» </w:t>
            </w:r>
            <w:r w:rsidRPr="00BB13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201</w:t>
            </w:r>
            <w:r w:rsidRPr="00BB1343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 xml:space="preserve">  г.</w:t>
            </w:r>
          </w:p>
          <w:p w:rsidR="00BB1343" w:rsidRDefault="00BB1343">
            <w:pPr>
              <w:pStyle w:val="7"/>
              <w:rPr>
                <w:szCs w:val="24"/>
              </w:rPr>
            </w:pPr>
            <w:r>
              <w:rPr>
                <w:b w:val="0"/>
                <w:szCs w:val="24"/>
              </w:rPr>
              <w:t xml:space="preserve">Декан факультета _____________  </w:t>
            </w:r>
            <w:proofErr w:type="spellStart"/>
            <w:r>
              <w:rPr>
                <w:b w:val="0"/>
                <w:szCs w:val="24"/>
              </w:rPr>
              <w:t>Масалимова</w:t>
            </w:r>
            <w:proofErr w:type="spellEnd"/>
            <w:r>
              <w:rPr>
                <w:b w:val="0"/>
                <w:szCs w:val="24"/>
              </w:rPr>
              <w:t xml:space="preserve"> А.Р.</w:t>
            </w:r>
          </w:p>
        </w:tc>
      </w:tr>
    </w:tbl>
    <w:p w:rsidR="00BB1343" w:rsidRDefault="00BB1343" w:rsidP="00BB13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ПАСПОРТ предмета</w:t>
      </w:r>
    </w:p>
    <w:p w:rsidR="00BB1343" w:rsidRPr="00A61B76" w:rsidRDefault="00BB1343" w:rsidP="009C4384">
      <w:pPr>
        <w:pStyle w:val="a8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A61B76">
        <w:rPr>
          <w:rFonts w:ascii="Times New Roman" w:hAnsi="Times New Roman"/>
          <w:b/>
          <w:sz w:val="24"/>
          <w:szCs w:val="24"/>
        </w:rPr>
        <w:t>Цели и задачи дисциплины</w:t>
      </w:r>
      <w:r w:rsidRPr="00A61B76">
        <w:rPr>
          <w:rFonts w:ascii="Times New Roman" w:hAnsi="Times New Roman"/>
          <w:sz w:val="24"/>
          <w:szCs w:val="24"/>
        </w:rPr>
        <w:t xml:space="preserve"> </w:t>
      </w:r>
      <w:r w:rsidRPr="00A61B76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B213CE" w:rsidRPr="00A61B7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Лингвокультурологические</w:t>
      </w:r>
      <w:proofErr w:type="spellEnd"/>
      <w:r w:rsidR="00B213CE" w:rsidRPr="00A61B7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исследования в казахской культуре</w:t>
      </w:r>
      <w:r w:rsidRPr="00A61B76">
        <w:rPr>
          <w:rFonts w:ascii="Times New Roman" w:hAnsi="Times New Roman"/>
          <w:b/>
          <w:sz w:val="24"/>
          <w:szCs w:val="24"/>
        </w:rPr>
        <w:t>», по выбору профессионального цикла</w:t>
      </w:r>
    </w:p>
    <w:p w:rsidR="009C4384" w:rsidRPr="002259CA" w:rsidRDefault="009C4384" w:rsidP="009C4384">
      <w:pPr>
        <w:rPr>
          <w:color w:val="000000"/>
          <w:sz w:val="24"/>
          <w:szCs w:val="24"/>
        </w:rPr>
      </w:pPr>
      <w:r w:rsidRPr="00A61B76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Целью </w:t>
      </w:r>
      <w:r w:rsidRPr="00A61B76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61B76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 w:rsidRPr="00A61B76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A61B76">
        <w:rPr>
          <w:color w:val="000000"/>
          <w:sz w:val="24"/>
          <w:szCs w:val="24"/>
          <w:shd w:val="clear" w:color="auto" w:fill="FFFFFF"/>
        </w:rPr>
        <w:t>является изучение культурной семантики языковых знаков, которая формир</w:t>
      </w:r>
      <w:r w:rsidRPr="00A61B76">
        <w:rPr>
          <w:color w:val="000000"/>
          <w:sz w:val="24"/>
          <w:szCs w:val="24"/>
          <w:shd w:val="clear" w:color="auto" w:fill="FFFFFF"/>
        </w:rPr>
        <w:t>у</w:t>
      </w:r>
      <w:r w:rsidRPr="00A61B76">
        <w:rPr>
          <w:color w:val="000000"/>
          <w:sz w:val="24"/>
          <w:szCs w:val="24"/>
          <w:shd w:val="clear" w:color="auto" w:fill="FFFFFF"/>
        </w:rPr>
        <w:t>ется при взаимодействии двух разных кодов – языка и культуры</w:t>
      </w:r>
      <w:r w:rsidRPr="002259CA">
        <w:rPr>
          <w:color w:val="000000"/>
          <w:sz w:val="24"/>
          <w:szCs w:val="24"/>
          <w:shd w:val="clear" w:color="auto" w:fill="FFFFFF"/>
        </w:rPr>
        <w:t>, так как каждая языковая личность одновременно является и культурной личностью. Поэтому языковые знаки способны выпо</w:t>
      </w:r>
      <w:r w:rsidRPr="002259CA">
        <w:rPr>
          <w:color w:val="000000"/>
          <w:sz w:val="24"/>
          <w:szCs w:val="24"/>
          <w:shd w:val="clear" w:color="auto" w:fill="FFFFFF"/>
        </w:rPr>
        <w:t>л</w:t>
      </w:r>
      <w:r w:rsidRPr="002259CA">
        <w:rPr>
          <w:color w:val="000000"/>
          <w:sz w:val="24"/>
          <w:szCs w:val="24"/>
          <w:shd w:val="clear" w:color="auto" w:fill="FFFFFF"/>
        </w:rPr>
        <w:t>нять функцию «языка» культуры, что выражается в способности языка отображать культу</w:t>
      </w:r>
      <w:r w:rsidRPr="002259CA">
        <w:rPr>
          <w:color w:val="000000"/>
          <w:sz w:val="24"/>
          <w:szCs w:val="24"/>
          <w:shd w:val="clear" w:color="auto" w:fill="FFFFFF"/>
        </w:rPr>
        <w:t>р</w:t>
      </w:r>
      <w:r w:rsidRPr="002259CA">
        <w:rPr>
          <w:color w:val="000000"/>
          <w:sz w:val="24"/>
          <w:szCs w:val="24"/>
          <w:shd w:val="clear" w:color="auto" w:fill="FFFFFF"/>
        </w:rPr>
        <w:t>но-национальную ментальность его носителей.</w:t>
      </w:r>
      <w:r w:rsidRPr="002259CA">
        <w:rPr>
          <w:color w:val="000000"/>
          <w:sz w:val="24"/>
          <w:szCs w:val="24"/>
        </w:rPr>
        <w:br/>
      </w:r>
      <w:r w:rsidRPr="002259CA">
        <w:rPr>
          <w:color w:val="000000"/>
          <w:sz w:val="24"/>
          <w:szCs w:val="24"/>
          <w:shd w:val="clear" w:color="auto" w:fill="FFFFFF"/>
        </w:rPr>
        <w:t>Анализ языковых единиц в контексте культуры –</w:t>
      </w:r>
      <w:r w:rsidRPr="002259CA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259CA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основн</w:t>
      </w:r>
      <w:r w:rsidR="00A61B76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ой предмет </w:t>
      </w:r>
      <w:proofErr w:type="spellStart"/>
      <w:r w:rsidR="00A61B76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л</w:t>
      </w:r>
      <w:r w:rsidRPr="002259CA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ингвокультурологии</w:t>
      </w:r>
      <w:proofErr w:type="spellEnd"/>
      <w:r w:rsidRPr="002259CA">
        <w:rPr>
          <w:color w:val="000000"/>
          <w:sz w:val="24"/>
          <w:szCs w:val="24"/>
          <w:shd w:val="clear" w:color="auto" w:fill="FFFFFF"/>
        </w:rPr>
        <w:t>, реализу</w:t>
      </w:r>
      <w:r w:rsidRPr="002259CA">
        <w:rPr>
          <w:color w:val="000000"/>
          <w:sz w:val="24"/>
          <w:szCs w:val="24"/>
          <w:shd w:val="clear" w:color="auto" w:fill="FFFFFF"/>
        </w:rPr>
        <w:t>е</w:t>
      </w:r>
      <w:r w:rsidRPr="002259CA">
        <w:rPr>
          <w:color w:val="000000"/>
          <w:sz w:val="24"/>
          <w:szCs w:val="24"/>
          <w:shd w:val="clear" w:color="auto" w:fill="FFFFFF"/>
        </w:rPr>
        <w:t>мая в постановке и решении следующих</w:t>
      </w:r>
      <w:r w:rsidR="00A61B76">
        <w:rPr>
          <w:color w:val="000000"/>
          <w:sz w:val="24"/>
          <w:szCs w:val="24"/>
          <w:shd w:val="clear" w:color="auto" w:fill="FFFFFF"/>
        </w:rPr>
        <w:t xml:space="preserve"> задач</w:t>
      </w:r>
      <w:proofErr w:type="gramStart"/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2259CA">
        <w:rPr>
          <w:color w:val="000000"/>
          <w:sz w:val="24"/>
          <w:szCs w:val="24"/>
          <w:shd w:val="clear" w:color="auto" w:fill="FFFFFF"/>
        </w:rPr>
        <w:t>:</w:t>
      </w:r>
      <w:proofErr w:type="gramEnd"/>
      <w:r w:rsidRPr="002259CA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259CA">
        <w:rPr>
          <w:color w:val="000000"/>
          <w:sz w:val="24"/>
          <w:szCs w:val="24"/>
        </w:rPr>
        <w:br/>
      </w:r>
      <w:r w:rsidR="00A61B76">
        <w:rPr>
          <w:color w:val="000000"/>
          <w:sz w:val="24"/>
          <w:szCs w:val="24"/>
        </w:rPr>
        <w:t xml:space="preserve">1. </w:t>
      </w:r>
      <w:r w:rsidRPr="002259CA">
        <w:rPr>
          <w:color w:val="000000"/>
          <w:sz w:val="24"/>
          <w:szCs w:val="24"/>
        </w:rPr>
        <w:t>как культура участвует в образовании языковых концептов;</w:t>
      </w:r>
    </w:p>
    <w:p w:rsidR="009C4384" w:rsidRPr="002259CA" w:rsidRDefault="00A61B76" w:rsidP="00A61B76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9C4384" w:rsidRPr="002259CA">
        <w:rPr>
          <w:color w:val="000000"/>
          <w:sz w:val="24"/>
          <w:szCs w:val="24"/>
        </w:rPr>
        <w:t>к какой части значения языкового знака прикре</w:t>
      </w:r>
      <w:r w:rsidR="009C4384" w:rsidRPr="002259CA">
        <w:rPr>
          <w:color w:val="000000"/>
          <w:sz w:val="24"/>
          <w:szCs w:val="24"/>
        </w:rPr>
        <w:t>п</w:t>
      </w:r>
      <w:r w:rsidR="009C4384" w:rsidRPr="002259CA">
        <w:rPr>
          <w:color w:val="000000"/>
          <w:sz w:val="24"/>
          <w:szCs w:val="24"/>
        </w:rPr>
        <w:t>ляются «культурные смыслы»;</w:t>
      </w:r>
    </w:p>
    <w:p w:rsidR="009C4384" w:rsidRPr="002259CA" w:rsidRDefault="00A61B76" w:rsidP="00A61B76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9C4384" w:rsidRPr="002259CA">
        <w:rPr>
          <w:color w:val="000000"/>
          <w:sz w:val="24"/>
          <w:szCs w:val="24"/>
        </w:rPr>
        <w:t xml:space="preserve">осознаются ли эти смыслы </w:t>
      </w:r>
      <w:proofErr w:type="gramStart"/>
      <w:r w:rsidR="009C4384" w:rsidRPr="002259CA">
        <w:rPr>
          <w:color w:val="000000"/>
          <w:sz w:val="24"/>
          <w:szCs w:val="24"/>
        </w:rPr>
        <w:t>говорящим</w:t>
      </w:r>
      <w:proofErr w:type="gramEnd"/>
      <w:r w:rsidR="009C4384" w:rsidRPr="002259CA">
        <w:rPr>
          <w:color w:val="000000"/>
          <w:sz w:val="24"/>
          <w:szCs w:val="24"/>
        </w:rPr>
        <w:t xml:space="preserve"> и слушающим и как они влияют на речевые страт</w:t>
      </w:r>
      <w:r w:rsidR="009C4384" w:rsidRPr="002259CA">
        <w:rPr>
          <w:color w:val="000000"/>
          <w:sz w:val="24"/>
          <w:szCs w:val="24"/>
        </w:rPr>
        <w:t>е</w:t>
      </w:r>
      <w:r w:rsidR="009C4384" w:rsidRPr="002259CA">
        <w:rPr>
          <w:color w:val="000000"/>
          <w:sz w:val="24"/>
          <w:szCs w:val="24"/>
        </w:rPr>
        <w:t>гии;</w:t>
      </w:r>
    </w:p>
    <w:p w:rsidR="009C4384" w:rsidRPr="002259CA" w:rsidRDefault="00A61B76" w:rsidP="00A61B76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="009C4384" w:rsidRPr="002259CA">
        <w:rPr>
          <w:color w:val="000000"/>
          <w:sz w:val="24"/>
          <w:szCs w:val="24"/>
        </w:rPr>
        <w:t>существует ли в реальности культурно-языковая компетенция носителя языка, на о</w:t>
      </w:r>
      <w:r w:rsidR="009C4384" w:rsidRPr="002259CA">
        <w:rPr>
          <w:color w:val="000000"/>
          <w:sz w:val="24"/>
          <w:szCs w:val="24"/>
        </w:rPr>
        <w:t>с</w:t>
      </w:r>
      <w:r w:rsidR="009C4384" w:rsidRPr="002259CA">
        <w:rPr>
          <w:color w:val="000000"/>
          <w:sz w:val="24"/>
          <w:szCs w:val="24"/>
        </w:rPr>
        <w:t>новании которой воплощаются в текстах и распознаются носителями языка культурные смыслы;</w:t>
      </w:r>
    </w:p>
    <w:p w:rsidR="009C4384" w:rsidRPr="002259CA" w:rsidRDefault="00A61B76" w:rsidP="00A61B76">
      <w:pPr>
        <w:shd w:val="clear" w:color="auto" w:fill="FFFFFF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5.</w:t>
      </w:r>
      <w:r w:rsidR="009C4384" w:rsidRPr="002259CA">
        <w:rPr>
          <w:color w:val="000000"/>
          <w:sz w:val="24"/>
          <w:szCs w:val="24"/>
        </w:rPr>
        <w:t xml:space="preserve">каковы </w:t>
      </w:r>
      <w:proofErr w:type="spellStart"/>
      <w:r w:rsidR="009C4384" w:rsidRPr="002259CA">
        <w:rPr>
          <w:color w:val="000000"/>
          <w:sz w:val="24"/>
          <w:szCs w:val="24"/>
        </w:rPr>
        <w:t>концептосфера</w:t>
      </w:r>
      <w:proofErr w:type="spellEnd"/>
      <w:r w:rsidR="009C4384" w:rsidRPr="002259CA">
        <w:rPr>
          <w:color w:val="000000"/>
          <w:sz w:val="24"/>
          <w:szCs w:val="24"/>
        </w:rPr>
        <w:t xml:space="preserve"> (совокупность основных концептов данной культуры), а также дискурсы культуры, ориентированные на репрезентацию н</w:t>
      </w:r>
      <w:r w:rsidR="009C4384" w:rsidRPr="002259CA">
        <w:rPr>
          <w:color w:val="000000"/>
          <w:sz w:val="24"/>
          <w:szCs w:val="24"/>
        </w:rPr>
        <w:t>о</w:t>
      </w:r>
      <w:r w:rsidR="009C4384" w:rsidRPr="002259CA">
        <w:rPr>
          <w:color w:val="000000"/>
          <w:sz w:val="24"/>
          <w:szCs w:val="24"/>
        </w:rPr>
        <w:t>сителями одной культуры, множества культур (ун</w:t>
      </w:r>
      <w:r w:rsidR="009C4384" w:rsidRPr="002259CA">
        <w:rPr>
          <w:color w:val="000000"/>
          <w:sz w:val="24"/>
          <w:szCs w:val="24"/>
        </w:rPr>
        <w:t>и</w:t>
      </w:r>
      <w:r w:rsidR="009C4384" w:rsidRPr="002259CA">
        <w:rPr>
          <w:color w:val="000000"/>
          <w:sz w:val="24"/>
          <w:szCs w:val="24"/>
        </w:rPr>
        <w:t>версалии); культурная семантика данных языковых знаков, которая формируется на основе взаимоде</w:t>
      </w:r>
      <w:r w:rsidR="009C4384" w:rsidRPr="002259CA">
        <w:rPr>
          <w:color w:val="000000"/>
          <w:sz w:val="24"/>
          <w:szCs w:val="24"/>
        </w:rPr>
        <w:t>й</w:t>
      </w:r>
      <w:r w:rsidR="009C4384" w:rsidRPr="002259CA">
        <w:rPr>
          <w:color w:val="000000"/>
          <w:sz w:val="24"/>
          <w:szCs w:val="24"/>
        </w:rPr>
        <w:t>ствия двух разных предметных областей – языка и культуры;</w:t>
      </w:r>
      <w:proofErr w:type="gramEnd"/>
    </w:p>
    <w:p w:rsidR="009C4384" w:rsidRPr="002259CA" w:rsidRDefault="00A61B76" w:rsidP="00A61B76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="009C4384" w:rsidRPr="002259CA">
        <w:rPr>
          <w:color w:val="000000"/>
          <w:sz w:val="24"/>
          <w:szCs w:val="24"/>
        </w:rPr>
        <w:t>систематизация основных понятий данной науки, что позволит анализировать проблему взаимоде</w:t>
      </w:r>
      <w:r w:rsidR="009C4384" w:rsidRPr="002259CA">
        <w:rPr>
          <w:color w:val="000000"/>
          <w:sz w:val="24"/>
          <w:szCs w:val="24"/>
        </w:rPr>
        <w:t>й</w:t>
      </w:r>
      <w:r w:rsidR="009C4384" w:rsidRPr="002259CA">
        <w:rPr>
          <w:color w:val="000000"/>
          <w:sz w:val="24"/>
          <w:szCs w:val="24"/>
        </w:rPr>
        <w:t>ствия языка и культуры в динамике.</w:t>
      </w:r>
    </w:p>
    <w:p w:rsidR="00BB1343" w:rsidRDefault="00BB1343" w:rsidP="00BB1343">
      <w:pPr>
        <w:numPr>
          <w:ilvl w:val="1"/>
          <w:numId w:val="2"/>
        </w:numPr>
        <w:ind w:left="0" w:firstLine="851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Место дисциплины </w:t>
      </w:r>
    </w:p>
    <w:p w:rsidR="00BB1343" w:rsidRDefault="00BB1343" w:rsidP="00BB1343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Для изучения курса необходимо обладать знаниями, полученными при изучении дисциплин </w:t>
      </w:r>
      <w:r>
        <w:rPr>
          <w:bCs/>
          <w:i/>
          <w:sz w:val="24"/>
          <w:szCs w:val="24"/>
        </w:rPr>
        <w:t>гуманитарного, социального и экономического цикла</w:t>
      </w:r>
      <w:r>
        <w:rPr>
          <w:bCs/>
          <w:sz w:val="24"/>
          <w:szCs w:val="24"/>
        </w:rPr>
        <w:t>: «История» (базовая часть), «Философия» (базовая часть), «Социология» (вариативная часть), «Культурология» (вариативная часть), «Этика деловых отношений» (вариативная часть дисциплина по выбору).</w:t>
      </w:r>
    </w:p>
    <w:p w:rsidR="00BB1343" w:rsidRPr="00D47F74" w:rsidRDefault="00BB1343" w:rsidP="00D47F74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Учебная дисциплина </w:t>
      </w:r>
      <w:r>
        <w:rPr>
          <w:b/>
          <w:sz w:val="24"/>
          <w:szCs w:val="24"/>
        </w:rPr>
        <w:t>«</w:t>
      </w:r>
      <w:proofErr w:type="spellStart"/>
      <w:r w:rsidR="00D47F74">
        <w:rPr>
          <w:b/>
          <w:color w:val="000000"/>
          <w:sz w:val="24"/>
          <w:szCs w:val="24"/>
          <w:shd w:val="clear" w:color="auto" w:fill="FFFFFF"/>
        </w:rPr>
        <w:t>Лингвокультурологические</w:t>
      </w:r>
      <w:proofErr w:type="spellEnd"/>
      <w:r w:rsidR="00D47F74">
        <w:rPr>
          <w:b/>
          <w:color w:val="000000"/>
          <w:sz w:val="24"/>
          <w:szCs w:val="24"/>
          <w:shd w:val="clear" w:color="auto" w:fill="FFFFFF"/>
        </w:rPr>
        <w:t xml:space="preserve"> исследования в казахской культуре</w:t>
      </w:r>
      <w:r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является предшествующей для </w:t>
      </w:r>
      <w:r>
        <w:rPr>
          <w:sz w:val="24"/>
          <w:szCs w:val="24"/>
        </w:rPr>
        <w:t>дисциплины вариативной части профессионального цикла</w:t>
      </w:r>
      <w:r>
        <w:rPr>
          <w:b/>
          <w:sz w:val="24"/>
          <w:szCs w:val="24"/>
        </w:rPr>
        <w:t xml:space="preserve"> «</w:t>
      </w:r>
      <w:r>
        <w:rPr>
          <w:sz w:val="24"/>
          <w:szCs w:val="24"/>
        </w:rPr>
        <w:t>Этика государственной службы» и подготовке выпускной квалификационной работы.</w:t>
      </w:r>
    </w:p>
    <w:p w:rsidR="00BB1343" w:rsidRDefault="00BB1343" w:rsidP="00BB1343">
      <w:pPr>
        <w:tabs>
          <w:tab w:val="left" w:pos="851"/>
        </w:tabs>
        <w:ind w:firstLine="851"/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iCs/>
          <w:sz w:val="24"/>
          <w:szCs w:val="24"/>
        </w:rPr>
        <w:t>1.3. Компетенции выпускника</w:t>
      </w:r>
      <w:r>
        <w:rPr>
          <w:sz w:val="24"/>
          <w:szCs w:val="24"/>
        </w:rPr>
        <w:t xml:space="preserve"> </w:t>
      </w:r>
    </w:p>
    <w:p w:rsidR="00BB1343" w:rsidRDefault="00BB1343" w:rsidP="00BB1343">
      <w:pPr>
        <w:shd w:val="clear" w:color="auto" w:fill="FFFFFF"/>
        <w:tabs>
          <w:tab w:val="left" w:pos="624"/>
        </w:tabs>
        <w:ind w:left="389" w:hanging="38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результате освоения дисциплины </w:t>
      </w:r>
      <w:r w:rsidR="00B213CE">
        <w:rPr>
          <w:sz w:val="24"/>
          <w:szCs w:val="24"/>
        </w:rPr>
        <w:t>доктор</w:t>
      </w:r>
      <w:r>
        <w:rPr>
          <w:sz w:val="24"/>
          <w:szCs w:val="24"/>
        </w:rPr>
        <w:t>ант должен  /будет</w:t>
      </w:r>
    </w:p>
    <w:p w:rsidR="00B213CE" w:rsidRDefault="00B213CE" w:rsidP="00B213CE">
      <w:pPr>
        <w:shd w:val="clear" w:color="auto" w:fill="FFFFFF"/>
        <w:ind w:left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Должен помнить:</w:t>
      </w:r>
    </w:p>
    <w:p w:rsidR="00B213CE" w:rsidRDefault="00B213CE" w:rsidP="00B213CE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 культуре как феномене жизни этноса, о традиции как механизме трансляции культурной информации, </w:t>
      </w:r>
    </w:p>
    <w:p w:rsidR="00B213CE" w:rsidRDefault="00B213CE" w:rsidP="00B213CE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о менталитете и ментальности народа как характ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ристиках «культурного» сознания;</w:t>
      </w:r>
    </w:p>
    <w:p w:rsidR="00B213CE" w:rsidRDefault="00B213CE" w:rsidP="00B213CE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о месте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 xml:space="preserve"> в ряду других гум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нитарных дисциплин и ее междисциплинарных св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зях; </w:t>
      </w:r>
    </w:p>
    <w:p w:rsidR="00B213CE" w:rsidRDefault="00B213CE" w:rsidP="00B213CE">
      <w:pPr>
        <w:shd w:val="clear" w:color="auto" w:fill="FFFFFF"/>
        <w:ind w:left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Понимать:</w:t>
      </w:r>
    </w:p>
    <w:p w:rsidR="00B213CE" w:rsidRDefault="00B213CE" w:rsidP="00B213CE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междисциплинарный подход к анализу языковых фактов; быть толерантным при работе с культу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ными текстами;</w:t>
      </w:r>
    </w:p>
    <w:p w:rsidR="00B213CE" w:rsidRDefault="00B213CE" w:rsidP="00B213CE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национально-специфические механизмы форм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рования культурных смыслов и средства их акту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лизации в языке; </w:t>
      </w:r>
    </w:p>
    <w:p w:rsidR="00B213CE" w:rsidRDefault="00B213CE" w:rsidP="00B213CE">
      <w:pPr>
        <w:shd w:val="clear" w:color="auto" w:fill="FFFFFF"/>
        <w:ind w:left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культурно значимые единицы в речевом потоке, рефлектировать их коннотацию в казахской культ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ре;</w:t>
      </w:r>
      <w:r>
        <w:rPr>
          <w:color w:val="000000"/>
          <w:sz w:val="24"/>
          <w:szCs w:val="24"/>
        </w:rPr>
        <w:br/>
        <w:t xml:space="preserve">Уметь </w:t>
      </w:r>
      <w:r>
        <w:rPr>
          <w:b/>
          <w:color w:val="000000"/>
          <w:sz w:val="24"/>
          <w:szCs w:val="24"/>
        </w:rPr>
        <w:t>применять:</w:t>
      </w:r>
    </w:p>
    <w:p w:rsidR="00B213CE" w:rsidRDefault="00B213CE" w:rsidP="00B213CE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навыки и умения самостоятельных теоретических и практических изысканий в области </w:t>
      </w:r>
      <w:proofErr w:type="spellStart"/>
      <w:r>
        <w:rPr>
          <w:color w:val="000000"/>
          <w:sz w:val="24"/>
          <w:szCs w:val="24"/>
        </w:rPr>
        <w:t>лингвокульт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рологии</w:t>
      </w:r>
      <w:proofErr w:type="spellEnd"/>
      <w:r>
        <w:rPr>
          <w:color w:val="000000"/>
          <w:sz w:val="24"/>
          <w:szCs w:val="24"/>
        </w:rPr>
        <w:t xml:space="preserve"> и межкультурной коммуникации;</w:t>
      </w:r>
    </w:p>
    <w:p w:rsidR="00B213CE" w:rsidRDefault="00B213CE" w:rsidP="00B213CE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факт языка, обладающий </w:t>
      </w:r>
      <w:proofErr w:type="spellStart"/>
      <w:r>
        <w:rPr>
          <w:color w:val="000000"/>
          <w:sz w:val="24"/>
          <w:szCs w:val="24"/>
        </w:rPr>
        <w:t>лингвокультурной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ма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кированностью</w:t>
      </w:r>
      <w:proofErr w:type="spellEnd"/>
      <w:r>
        <w:rPr>
          <w:color w:val="000000"/>
          <w:sz w:val="24"/>
          <w:szCs w:val="24"/>
        </w:rPr>
        <w:t>, с научно-исследовательской пар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дигмой, владеть методикой его анализа;</w:t>
      </w:r>
    </w:p>
    <w:p w:rsidR="00B213CE" w:rsidRDefault="00B213CE" w:rsidP="00B213CE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установки  восприятия, усваивания языка на фоне культуры и через культуру;</w:t>
      </w:r>
    </w:p>
    <w:p w:rsidR="00B213CE" w:rsidRDefault="00B213CE" w:rsidP="00B213CE">
      <w:pPr>
        <w:shd w:val="clear" w:color="auto" w:fill="FFFFFF"/>
        <w:ind w:left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Анализировать:</w:t>
      </w:r>
    </w:p>
    <w:p w:rsidR="00B213CE" w:rsidRDefault="00B213CE" w:rsidP="00B213CE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уметь анализировать концепт как единицу наци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нальной коммуникации; </w:t>
      </w:r>
    </w:p>
    <w:p w:rsidR="00B213CE" w:rsidRDefault="00B213CE" w:rsidP="00B213CE">
      <w:pPr>
        <w:shd w:val="clear" w:color="auto" w:fill="FFFFFF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- параметры </w:t>
      </w:r>
      <w:proofErr w:type="spellStart"/>
      <w:r>
        <w:rPr>
          <w:color w:val="000000"/>
          <w:sz w:val="24"/>
          <w:szCs w:val="24"/>
        </w:rPr>
        <w:t>межкультурности</w:t>
      </w:r>
      <w:proofErr w:type="spellEnd"/>
      <w:r>
        <w:rPr>
          <w:color w:val="000000"/>
          <w:sz w:val="24"/>
          <w:szCs w:val="24"/>
        </w:rPr>
        <w:t>, роль и основные особенности межкультурного диалога;</w:t>
      </w:r>
    </w:p>
    <w:p w:rsidR="00B213CE" w:rsidRDefault="00B213CE" w:rsidP="00B213CE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способность к самостоятельному освоению новых методов исследования, к изменению научного пр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филя своей профессиональной деятельности</w:t>
      </w:r>
      <w:proofErr w:type="gramStart"/>
      <w:r>
        <w:rPr>
          <w:color w:val="000000"/>
          <w:sz w:val="24"/>
          <w:szCs w:val="24"/>
        </w:rPr>
        <w:t xml:space="preserve"> ;</w:t>
      </w:r>
      <w:proofErr w:type="gramEnd"/>
    </w:p>
    <w:p w:rsidR="00B213CE" w:rsidRDefault="00B213CE" w:rsidP="00B213CE">
      <w:pPr>
        <w:shd w:val="clear" w:color="auto" w:fill="FFFFFF"/>
        <w:ind w:left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Оценить:</w:t>
      </w:r>
    </w:p>
    <w:p w:rsidR="00B213CE" w:rsidRDefault="00B213CE" w:rsidP="00B213CE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основной категориальный аппарат </w:t>
      </w:r>
      <w:proofErr w:type="spellStart"/>
      <w:r>
        <w:rPr>
          <w:color w:val="000000"/>
          <w:sz w:val="24"/>
          <w:szCs w:val="24"/>
        </w:rPr>
        <w:t>лингвокульт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рологии</w:t>
      </w:r>
      <w:proofErr w:type="spellEnd"/>
      <w:r>
        <w:rPr>
          <w:color w:val="000000"/>
          <w:sz w:val="24"/>
          <w:szCs w:val="24"/>
        </w:rPr>
        <w:t xml:space="preserve">, проблематику изучаемой науки, связанные с ней задачи и направления исследования; </w:t>
      </w:r>
    </w:p>
    <w:p w:rsidR="00B213CE" w:rsidRDefault="00B213CE" w:rsidP="00B213CE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особенности репрезентации казахской культуры в языковом коде; </w:t>
      </w:r>
    </w:p>
    <w:p w:rsidR="00B213CE" w:rsidRDefault="00B213CE" w:rsidP="00B213CE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принципы толерантности и этнокультурной этики; знать методы работы с культурными текстами;</w:t>
      </w: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Создать:</w:t>
      </w:r>
      <w:r>
        <w:rPr>
          <w:b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- способность совершенствовать и развивать свой </w:t>
      </w:r>
      <w:proofErr w:type="spellStart"/>
      <w:r>
        <w:rPr>
          <w:color w:val="000000"/>
          <w:sz w:val="24"/>
          <w:szCs w:val="24"/>
        </w:rPr>
        <w:t>общеинтеллектуальный</w:t>
      </w:r>
      <w:proofErr w:type="spellEnd"/>
      <w:r>
        <w:rPr>
          <w:color w:val="000000"/>
          <w:sz w:val="24"/>
          <w:szCs w:val="24"/>
        </w:rPr>
        <w:t xml:space="preserve"> и общекультурный уровень;</w:t>
      </w:r>
    </w:p>
    <w:p w:rsidR="00B213CE" w:rsidRDefault="00B213CE" w:rsidP="00B213CE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владеть методикой составления элективных ку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сов по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 xml:space="preserve">; </w:t>
      </w:r>
      <w:r>
        <w:rPr>
          <w:color w:val="000000"/>
          <w:sz w:val="24"/>
          <w:szCs w:val="24"/>
        </w:rPr>
        <w:br/>
        <w:t>- этические и нравственные нормы поведения, пр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нятые в </w:t>
      </w:r>
      <w:proofErr w:type="spellStart"/>
      <w:r>
        <w:rPr>
          <w:color w:val="000000"/>
          <w:sz w:val="24"/>
          <w:szCs w:val="24"/>
        </w:rPr>
        <w:t>инокультурном</w:t>
      </w:r>
      <w:proofErr w:type="spellEnd"/>
      <w:r>
        <w:rPr>
          <w:color w:val="000000"/>
          <w:sz w:val="24"/>
          <w:szCs w:val="24"/>
        </w:rPr>
        <w:t xml:space="preserve"> социуме; факторы, спосо</w:t>
      </w: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 xml:space="preserve">ствующие установлению взаимопонимания между </w:t>
      </w:r>
      <w:proofErr w:type="spellStart"/>
      <w:r>
        <w:rPr>
          <w:color w:val="000000"/>
          <w:sz w:val="24"/>
          <w:szCs w:val="24"/>
        </w:rPr>
        <w:t>коммуникантами</w:t>
      </w:r>
      <w:proofErr w:type="spellEnd"/>
      <w:r>
        <w:rPr>
          <w:color w:val="000000"/>
          <w:sz w:val="24"/>
          <w:szCs w:val="24"/>
        </w:rPr>
        <w:t>; способы разрешения межкул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турных конфликтов</w:t>
      </w:r>
    </w:p>
    <w:p w:rsidR="006C3C11" w:rsidRDefault="006C3C11" w:rsidP="006C3C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Темы:</w:t>
      </w:r>
    </w:p>
    <w:p w:rsidR="006C3C11" w:rsidRDefault="006C3C11" w:rsidP="006C3C11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История постановки и решения проблемы «язык-культура» в мировой и казахстанской науке.</w:t>
      </w:r>
    </w:p>
    <w:p w:rsidR="006C3C11" w:rsidRDefault="006C3C11" w:rsidP="006C3C11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Формирование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 xml:space="preserve"> как научной дисциплины </w:t>
      </w:r>
    </w:p>
    <w:p w:rsidR="006C3C11" w:rsidRDefault="006C3C11" w:rsidP="006C3C11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Периодизация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 xml:space="preserve"> в казахста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ской науке.</w:t>
      </w:r>
    </w:p>
    <w:p w:rsidR="006C3C11" w:rsidRDefault="006C3C11" w:rsidP="006C3C11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Основные направления и школы </w:t>
      </w:r>
      <w:proofErr w:type="spellStart"/>
      <w:r>
        <w:rPr>
          <w:color w:val="000000"/>
          <w:sz w:val="24"/>
          <w:szCs w:val="24"/>
        </w:rPr>
        <w:t>лингвокультурол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гии</w:t>
      </w:r>
      <w:proofErr w:type="spellEnd"/>
      <w:r>
        <w:rPr>
          <w:color w:val="000000"/>
          <w:sz w:val="24"/>
          <w:szCs w:val="24"/>
        </w:rPr>
        <w:t>.</w:t>
      </w:r>
    </w:p>
    <w:p w:rsidR="006C3C11" w:rsidRDefault="006C3C11" w:rsidP="006C3C11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Междисциплинарный статус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6C3C11" w:rsidRDefault="006C3C11" w:rsidP="006C3C11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Методология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6C3C11" w:rsidRDefault="006C3C11" w:rsidP="006C3C11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Базовые понятия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6C3C11" w:rsidRDefault="006C3C11" w:rsidP="006C3C11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Культура как мир смыслов.</w:t>
      </w:r>
      <w:r>
        <w:rPr>
          <w:rStyle w:val="apple-converted-space"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Понятие о культурной коннотации.</w:t>
      </w:r>
    </w:p>
    <w:p w:rsidR="006C3C11" w:rsidRDefault="006C3C11" w:rsidP="006C3C11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о менталитете и ментальности. Этническая ментальность.</w:t>
      </w:r>
    </w:p>
    <w:p w:rsidR="006C3C11" w:rsidRDefault="006C3C11" w:rsidP="006C3C11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Концептуальная и языковая картина мира.</w:t>
      </w:r>
    </w:p>
    <w:p w:rsidR="006C3C11" w:rsidRDefault="006C3C11" w:rsidP="006C3C11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Лингвокультурологический</w:t>
      </w:r>
      <w:proofErr w:type="spellEnd"/>
      <w:r>
        <w:rPr>
          <w:color w:val="000000"/>
          <w:sz w:val="24"/>
          <w:szCs w:val="24"/>
        </w:rPr>
        <w:t xml:space="preserve"> аспект казахской фр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зеологии.</w:t>
      </w:r>
    </w:p>
    <w:p w:rsidR="006C3C11" w:rsidRDefault="006C3C11" w:rsidP="006C3C11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Символ и стереотип как явления культуры.</w:t>
      </w:r>
    </w:p>
    <w:p w:rsidR="006C3C11" w:rsidRDefault="006C3C11" w:rsidP="006C3C11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Текст как транслятор и хранитель культурной и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формации.</w:t>
      </w:r>
    </w:p>
    <w:p w:rsidR="006C3C11" w:rsidRDefault="006C3C11" w:rsidP="006C3C11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Образ человека в мифе, фольклоре, фразеологии. Архетип и мифологема как явления культуры.</w:t>
      </w:r>
    </w:p>
    <w:p w:rsidR="006C3C11" w:rsidRDefault="006C3C11" w:rsidP="006C3C11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Традиционный и современный образ человека в культуре и языке.</w:t>
      </w:r>
    </w:p>
    <w:p w:rsidR="006C3C11" w:rsidRDefault="006C3C11" w:rsidP="006C3C11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Литература</w:t>
      </w:r>
      <w:r>
        <w:rPr>
          <w:color w:val="000000"/>
          <w:sz w:val="24"/>
          <w:szCs w:val="24"/>
        </w:rPr>
        <w:t xml:space="preserve">: </w:t>
      </w:r>
    </w:p>
    <w:p w:rsidR="006C3C11" w:rsidRDefault="006C3C11" w:rsidP="006C3C1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1. Карасик В.И. О категориях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// Яз</w:t>
      </w:r>
      <w:r>
        <w:rPr>
          <w:color w:val="000000"/>
          <w:sz w:val="24"/>
          <w:szCs w:val="24"/>
          <w:shd w:val="clear" w:color="auto" w:fill="FFFFFF"/>
        </w:rPr>
        <w:t>ы</w:t>
      </w:r>
      <w:r>
        <w:rPr>
          <w:color w:val="000000"/>
          <w:sz w:val="24"/>
          <w:szCs w:val="24"/>
          <w:shd w:val="clear" w:color="auto" w:fill="FFFFFF"/>
        </w:rPr>
        <w:t>ковая личность: проблемы коммуникативной деятельн</w:t>
      </w:r>
      <w:r>
        <w:rPr>
          <w:color w:val="000000"/>
          <w:sz w:val="24"/>
          <w:szCs w:val="24"/>
          <w:shd w:val="clear" w:color="auto" w:fill="FFFFFF"/>
        </w:rPr>
        <w:t>о</w:t>
      </w:r>
      <w:r>
        <w:rPr>
          <w:color w:val="000000"/>
          <w:sz w:val="24"/>
          <w:szCs w:val="24"/>
          <w:shd w:val="clear" w:color="auto" w:fill="FFFFFF"/>
        </w:rPr>
        <w:t>сти: Сб. науч. тр. Волгоград: Перемена, 2011. – С.3–16. Эл</w:t>
      </w:r>
      <w:proofErr w:type="gramStart"/>
      <w:r>
        <w:rPr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/>
          <w:sz w:val="24"/>
          <w:szCs w:val="24"/>
          <w:shd w:val="clear" w:color="auto" w:fill="FFFFFF"/>
        </w:rPr>
        <w:t>р</w:t>
      </w:r>
      <w:proofErr w:type="gramEnd"/>
      <w:r>
        <w:rPr>
          <w:color w:val="000000"/>
          <w:sz w:val="24"/>
          <w:szCs w:val="24"/>
          <w:shd w:val="clear" w:color="auto" w:fill="FFFFFF"/>
        </w:rPr>
        <w:t>есурс. Режим дост</w:t>
      </w:r>
      <w:r>
        <w:rPr>
          <w:color w:val="000000"/>
          <w:sz w:val="24"/>
          <w:szCs w:val="24"/>
          <w:shd w:val="clear" w:color="auto" w:fill="FFFFFF"/>
        </w:rPr>
        <w:t>у</w:t>
      </w:r>
      <w:r>
        <w:rPr>
          <w:color w:val="000000"/>
          <w:sz w:val="24"/>
          <w:szCs w:val="24"/>
          <w:shd w:val="clear" w:color="auto" w:fill="FFFFFF"/>
        </w:rPr>
        <w:t>па: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hyperlink r:id="rId6" w:history="1">
        <w:r>
          <w:rPr>
            <w:rStyle w:val="a3"/>
            <w:sz w:val="24"/>
            <w:szCs w:val="24"/>
            <w:shd w:val="clear" w:color="auto" w:fill="FFFFFF"/>
          </w:rPr>
          <w:t>http://www.vspu.ru/~axiology/vik/vikart11.htm</w:t>
        </w:r>
      </w:hyperlink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2. 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Лучинина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 В.Н.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в системе гуман</w:t>
      </w:r>
      <w:r>
        <w:rPr>
          <w:color w:val="000000"/>
          <w:sz w:val="24"/>
          <w:szCs w:val="24"/>
          <w:shd w:val="clear" w:color="auto" w:fill="FFFFFF"/>
        </w:rPr>
        <w:t>и</w:t>
      </w:r>
      <w:r>
        <w:rPr>
          <w:color w:val="000000"/>
          <w:sz w:val="24"/>
          <w:szCs w:val="24"/>
          <w:shd w:val="clear" w:color="auto" w:fill="FFFFFF"/>
        </w:rPr>
        <w:t xml:space="preserve">тарного знания // Критика и семиотика. –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Вып</w:t>
      </w:r>
      <w:proofErr w:type="spellEnd"/>
      <w:r>
        <w:rPr>
          <w:color w:val="000000"/>
          <w:sz w:val="24"/>
          <w:szCs w:val="24"/>
          <w:shd w:val="clear" w:color="auto" w:fill="FFFFFF"/>
        </w:rPr>
        <w:t>. 7. – 2004. – С. 238–243. Эл</w:t>
      </w:r>
      <w:proofErr w:type="gramStart"/>
      <w:r>
        <w:rPr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/>
          <w:sz w:val="24"/>
          <w:szCs w:val="24"/>
          <w:shd w:val="clear" w:color="auto" w:fill="FFFFFF"/>
        </w:rPr>
        <w:t>р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есурс. Режим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дост</w:t>
      </w:r>
      <w:r>
        <w:rPr>
          <w:color w:val="000000"/>
          <w:sz w:val="24"/>
          <w:szCs w:val="24"/>
          <w:shd w:val="clear" w:color="auto" w:fill="FFFFFF"/>
        </w:rPr>
        <w:t>у</w:t>
      </w:r>
      <w:r>
        <w:rPr>
          <w:color w:val="000000"/>
          <w:sz w:val="24"/>
          <w:szCs w:val="24"/>
          <w:shd w:val="clear" w:color="auto" w:fill="FFFFFF"/>
        </w:rPr>
        <w:t>па:</w:t>
      </w:r>
      <w:hyperlink r:id="rId7" w:history="1">
        <w:r>
          <w:rPr>
            <w:rStyle w:val="a3"/>
            <w:sz w:val="24"/>
            <w:szCs w:val="24"/>
            <w:shd w:val="clear" w:color="auto" w:fill="FFFFFF"/>
          </w:rPr>
          <w:t>http</w:t>
        </w:r>
        <w:proofErr w:type="spellEnd"/>
        <w:r>
          <w:rPr>
            <w:rStyle w:val="a3"/>
            <w:sz w:val="24"/>
            <w:szCs w:val="24"/>
            <w:shd w:val="clear" w:color="auto" w:fill="FFFFFF"/>
          </w:rPr>
          <w:t>://www.nsu.ru/education/virtual/cs7luchinina.htm</w:t>
        </w:r>
        <w:r>
          <w:rPr>
            <w:rStyle w:val="apple-converted-space"/>
            <w:color w:val="0000FF"/>
            <w:sz w:val="24"/>
            <w:szCs w:val="24"/>
            <w:u w:val="single"/>
            <w:shd w:val="clear" w:color="auto" w:fill="FFFFFF"/>
          </w:rPr>
          <w:t> </w:t>
        </w:r>
      </w:hyperlink>
    </w:p>
    <w:p w:rsidR="006C3C11" w:rsidRDefault="006C3C11" w:rsidP="006C3C1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 Воробьев В.В. </w:t>
      </w:r>
      <w:proofErr w:type="spellStart"/>
      <w:r>
        <w:rPr>
          <w:color w:val="000000"/>
          <w:sz w:val="24"/>
          <w:szCs w:val="24"/>
        </w:rPr>
        <w:t>Лингвокультурология</w:t>
      </w:r>
      <w:proofErr w:type="spellEnd"/>
      <w:r>
        <w:rPr>
          <w:color w:val="000000"/>
          <w:sz w:val="24"/>
          <w:szCs w:val="24"/>
        </w:rPr>
        <w:t xml:space="preserve"> (теория и методы). – М.: Изд-во РУДН, 1997. – 331 с.</w:t>
      </w:r>
    </w:p>
    <w:p w:rsidR="006C3C11" w:rsidRDefault="006C3C11" w:rsidP="006C3C1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4. Маслова В.А.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color w:val="000000"/>
          <w:sz w:val="24"/>
          <w:szCs w:val="24"/>
          <w:shd w:val="clear" w:color="auto" w:fill="FFFFFF"/>
        </w:rPr>
        <w:t>. Учеб</w:t>
      </w:r>
      <w:proofErr w:type="gramStart"/>
      <w:r>
        <w:rPr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/>
          <w:sz w:val="24"/>
          <w:szCs w:val="24"/>
          <w:shd w:val="clear" w:color="auto" w:fill="FFFFFF"/>
        </w:rPr>
        <w:t>п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особие для студ.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высш</w:t>
      </w:r>
      <w:proofErr w:type="spellEnd"/>
      <w:r>
        <w:rPr>
          <w:color w:val="000000"/>
          <w:sz w:val="24"/>
          <w:szCs w:val="24"/>
          <w:shd w:val="clear" w:color="auto" w:fill="FFFFFF"/>
        </w:rPr>
        <w:t>. учеб. заведений. – М.: Изд. Центр «Академия», 2001. – 208 c.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5. </w:t>
      </w:r>
      <w:proofErr w:type="spellStart"/>
      <w:r>
        <w:rPr>
          <w:color w:val="000000"/>
          <w:sz w:val="24"/>
          <w:szCs w:val="24"/>
          <w:shd w:val="clear" w:color="auto" w:fill="FFFFFF"/>
        </w:rPr>
        <w:t>Тхорик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 В.И.,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Фанян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 Н.Ю.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и ме</w:t>
      </w:r>
      <w:r>
        <w:rPr>
          <w:color w:val="000000"/>
          <w:sz w:val="24"/>
          <w:szCs w:val="24"/>
          <w:shd w:val="clear" w:color="auto" w:fill="FFFFFF"/>
        </w:rPr>
        <w:t>ж</w:t>
      </w:r>
      <w:r>
        <w:rPr>
          <w:color w:val="000000"/>
          <w:sz w:val="24"/>
          <w:szCs w:val="24"/>
          <w:shd w:val="clear" w:color="auto" w:fill="FFFFFF"/>
        </w:rPr>
        <w:t>культурная коммуникация. М.: Изд-во ГИС, 2005. – 260 с.</w:t>
      </w:r>
      <w:r>
        <w:rPr>
          <w:color w:val="000000"/>
          <w:sz w:val="24"/>
          <w:szCs w:val="24"/>
        </w:rPr>
        <w:br/>
        <w:t>6. Большакова А.Ю. Феномен русского менталитета: О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новные направления и методы исследования // Русская и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тория: проблемы менталитета. – 1995. – С. 7–10.</w:t>
      </w:r>
    </w:p>
    <w:p w:rsidR="006C3C11" w:rsidRDefault="006C3C11" w:rsidP="006C3C1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7. </w:t>
      </w:r>
      <w:proofErr w:type="spellStart"/>
      <w:r>
        <w:rPr>
          <w:color w:val="000000"/>
          <w:sz w:val="24"/>
          <w:szCs w:val="24"/>
          <w:shd w:val="clear" w:color="auto" w:fill="FFFFFF"/>
        </w:rPr>
        <w:t>Воркачев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 С.Г.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color w:val="000000"/>
          <w:sz w:val="24"/>
          <w:szCs w:val="24"/>
          <w:shd w:val="clear" w:color="auto" w:fill="FFFFFF"/>
        </w:rPr>
        <w:t>, языковая личность, концепт: Становление антропологической парадигмы в языкознании // Филологические науки. – 2001. – №1. – С. 64–72.</w:t>
      </w:r>
      <w:r>
        <w:rPr>
          <w:color w:val="000000"/>
          <w:sz w:val="24"/>
          <w:szCs w:val="24"/>
        </w:rPr>
        <w:br/>
      </w:r>
    </w:p>
    <w:p w:rsidR="00BB1343" w:rsidRDefault="00BB1343" w:rsidP="00BB1343">
      <w:pPr>
        <w:rPr>
          <w:b/>
          <w:sz w:val="24"/>
          <w:szCs w:val="24"/>
        </w:rPr>
      </w:pPr>
      <w:r>
        <w:rPr>
          <w:b/>
          <w:sz w:val="24"/>
          <w:szCs w:val="24"/>
        </w:rPr>
        <w:t>Ф.И.О. лектора:</w:t>
      </w:r>
    </w:p>
    <w:p w:rsidR="00BB1343" w:rsidRDefault="00BB1343" w:rsidP="00BB134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Габитов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Турсун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Хафизович</w:t>
      </w:r>
      <w:proofErr w:type="spellEnd"/>
      <w:r>
        <w:rPr>
          <w:sz w:val="24"/>
          <w:szCs w:val="24"/>
        </w:rPr>
        <w:t>, доктор философских наук, профессор</w:t>
      </w:r>
    </w:p>
    <w:p w:rsidR="00BB1343" w:rsidRDefault="00BB1343" w:rsidP="00BB1343">
      <w:pPr>
        <w:rPr>
          <w:sz w:val="24"/>
          <w:szCs w:val="24"/>
          <w:lang w:val="fr-FR"/>
        </w:rPr>
      </w:pPr>
      <w:r>
        <w:rPr>
          <w:sz w:val="24"/>
          <w:szCs w:val="24"/>
        </w:rPr>
        <w:t>тел</w:t>
      </w:r>
      <w:r>
        <w:rPr>
          <w:sz w:val="24"/>
          <w:szCs w:val="24"/>
          <w:lang w:val="fr-FR"/>
        </w:rPr>
        <w:t>.3871591</w:t>
      </w:r>
    </w:p>
    <w:p w:rsidR="00BB1343" w:rsidRDefault="00BB1343" w:rsidP="00BB134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e-mail: </w:t>
      </w:r>
      <w:proofErr w:type="spellStart"/>
      <w:r>
        <w:rPr>
          <w:sz w:val="24"/>
          <w:szCs w:val="24"/>
          <w:lang w:val="en-US"/>
        </w:rPr>
        <w:t>tursungabitov</w:t>
      </w:r>
      <w:proofErr w:type="spellEnd"/>
      <w:r>
        <w:rPr>
          <w:sz w:val="24"/>
          <w:szCs w:val="24"/>
          <w:lang w:val="fr-FR"/>
        </w:rPr>
        <w:t>@mail.ru</w:t>
      </w:r>
    </w:p>
    <w:p w:rsidR="00BB1343" w:rsidRDefault="00BB1343" w:rsidP="00BB1343">
      <w:pPr>
        <w:rPr>
          <w:sz w:val="24"/>
          <w:szCs w:val="24"/>
          <w:lang w:val="en-US"/>
        </w:rPr>
      </w:pPr>
      <w:r>
        <w:rPr>
          <w:sz w:val="24"/>
          <w:szCs w:val="24"/>
        </w:rPr>
        <w:t>каб.4</w:t>
      </w:r>
      <w:r>
        <w:rPr>
          <w:sz w:val="24"/>
          <w:szCs w:val="24"/>
          <w:lang w:val="en-US"/>
        </w:rPr>
        <w:t>03</w:t>
      </w:r>
    </w:p>
    <w:p w:rsidR="00BB1343" w:rsidRDefault="00BB1343" w:rsidP="00BB1343">
      <w:pPr>
        <w:rPr>
          <w:sz w:val="24"/>
          <w:szCs w:val="24"/>
        </w:rPr>
      </w:pPr>
    </w:p>
    <w:p w:rsidR="00BB1343" w:rsidRDefault="00BB1343" w:rsidP="00BB1343">
      <w:pPr>
        <w:ind w:firstLine="288"/>
        <w:jc w:val="center"/>
        <w:rPr>
          <w:b/>
          <w:sz w:val="28"/>
          <w:szCs w:val="28"/>
        </w:rPr>
      </w:pPr>
    </w:p>
    <w:p w:rsidR="00BB1343" w:rsidRDefault="00BB1343" w:rsidP="00BB1343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>Расчет б</w:t>
      </w:r>
      <w:r>
        <w:rPr>
          <w:b/>
          <w:sz w:val="24"/>
          <w:szCs w:val="24"/>
          <w:lang w:val="kk-KZ"/>
        </w:rPr>
        <w:t>аллов</w:t>
      </w:r>
    </w:p>
    <w:tbl>
      <w:tblPr>
        <w:tblW w:w="129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37"/>
        <w:gridCol w:w="2271"/>
        <w:gridCol w:w="1935"/>
        <w:gridCol w:w="1874"/>
        <w:gridCol w:w="4023"/>
      </w:tblGrid>
      <w:tr w:rsidR="00BB1343" w:rsidTr="00BB1343">
        <w:trPr>
          <w:trHeight w:val="892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Default="00BB1343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Ба</w:t>
            </w:r>
            <w:r>
              <w:rPr>
                <w:b/>
                <w:sz w:val="24"/>
                <w:szCs w:val="24"/>
                <w:lang w:val="kk-KZ"/>
              </w:rPr>
              <w:t>қылау формалары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Default="00BB13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kern w:val="24"/>
                <w:sz w:val="24"/>
                <w:szCs w:val="24"/>
              </w:rPr>
              <w:t>Максимальды</w:t>
            </w:r>
            <w:proofErr w:type="spellEnd"/>
            <w:r>
              <w:rPr>
                <w:b/>
                <w:color w:val="000000"/>
                <w:kern w:val="24"/>
                <w:sz w:val="24"/>
                <w:szCs w:val="24"/>
              </w:rPr>
              <w:t xml:space="preserve">  балл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Default="00BB13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</w:t>
            </w:r>
            <w:r>
              <w:rPr>
                <w:b/>
                <w:sz w:val="24"/>
                <w:szCs w:val="24"/>
                <w:lang w:val="kk-KZ"/>
              </w:rPr>
              <w:t>қылау формалары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B1343" w:rsidRDefault="00BB134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kern w:val="24"/>
                <w:sz w:val="24"/>
                <w:szCs w:val="24"/>
              </w:rPr>
              <w:t>Максимальды</w:t>
            </w:r>
            <w:proofErr w:type="spellEnd"/>
            <w:r>
              <w:rPr>
                <w:b/>
                <w:color w:val="000000"/>
                <w:kern w:val="24"/>
                <w:sz w:val="24"/>
                <w:szCs w:val="24"/>
              </w:rPr>
              <w:t xml:space="preserve">  балл</w:t>
            </w:r>
          </w:p>
        </w:tc>
        <w:tc>
          <w:tcPr>
            <w:tcW w:w="4023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BB1343" w:rsidRDefault="00BB1343">
            <w:pPr>
              <w:rPr>
                <w:sz w:val="24"/>
                <w:szCs w:val="24"/>
              </w:rPr>
            </w:pPr>
          </w:p>
        </w:tc>
      </w:tr>
      <w:tr w:rsidR="00BB1343" w:rsidTr="00BB1343">
        <w:trPr>
          <w:trHeight w:val="584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Default="00BB134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Семинар (1-7</w:t>
            </w:r>
            <w:r>
              <w:rPr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Default="00BB1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Default="00BB1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(8-15</w:t>
            </w:r>
            <w:r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B1343" w:rsidRDefault="00BB1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B1343" w:rsidRDefault="00BB1343">
            <w:pPr>
              <w:rPr>
                <w:sz w:val="24"/>
                <w:szCs w:val="24"/>
              </w:rPr>
            </w:pPr>
          </w:p>
        </w:tc>
      </w:tr>
      <w:tr w:rsidR="00BB1343" w:rsidTr="00BB1343">
        <w:trPr>
          <w:trHeight w:val="584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Default="00BB1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МОӨЖ</w:t>
            </w:r>
            <w:r>
              <w:rPr>
                <w:sz w:val="24"/>
                <w:szCs w:val="24"/>
              </w:rPr>
              <w:t xml:space="preserve"> (1-7)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Default="00BB1343">
            <w:pPr>
              <w:rPr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18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Default="00BB1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МОӨЖ</w:t>
            </w:r>
            <w:r>
              <w:rPr>
                <w:sz w:val="24"/>
                <w:szCs w:val="24"/>
              </w:rPr>
              <w:t xml:space="preserve"> (8-15)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B1343" w:rsidRDefault="00BB1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B1343" w:rsidRDefault="00BB1343">
            <w:pPr>
              <w:rPr>
                <w:sz w:val="24"/>
                <w:szCs w:val="24"/>
              </w:rPr>
            </w:pPr>
          </w:p>
        </w:tc>
      </w:tr>
      <w:tr w:rsidR="00BB1343" w:rsidTr="00BB1343">
        <w:trPr>
          <w:trHeight w:val="584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Default="00BB1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МӨЖ </w:t>
            </w:r>
            <w:r>
              <w:rPr>
                <w:sz w:val="24"/>
                <w:szCs w:val="24"/>
              </w:rPr>
              <w:t xml:space="preserve"> (1-7)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Default="00BB1343">
            <w:pPr>
              <w:rPr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17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Default="00BB1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МӨЖ </w:t>
            </w:r>
            <w:r>
              <w:rPr>
                <w:sz w:val="24"/>
                <w:szCs w:val="24"/>
              </w:rPr>
              <w:t xml:space="preserve"> (8-15)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B1343" w:rsidRDefault="00BB1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B1343" w:rsidRDefault="00BB1343">
            <w:pPr>
              <w:rPr>
                <w:sz w:val="24"/>
                <w:szCs w:val="24"/>
              </w:rPr>
            </w:pPr>
          </w:p>
        </w:tc>
      </w:tr>
      <w:tr w:rsidR="00BB1343" w:rsidTr="00BB1343">
        <w:trPr>
          <w:trHeight w:val="584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Default="00BB1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</w:t>
            </w:r>
            <w:r>
              <w:rPr>
                <w:sz w:val="24"/>
                <w:szCs w:val="24"/>
                <w:lang w:val="kk-KZ"/>
              </w:rPr>
              <w:t>қылау жұмысы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Default="00BB1343">
            <w:pPr>
              <w:tabs>
                <w:tab w:val="left" w:pos="3615"/>
                <w:tab w:val="center" w:pos="3773"/>
              </w:tabs>
              <w:rPr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15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Default="00BB1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</w:t>
            </w:r>
            <w:r>
              <w:rPr>
                <w:sz w:val="24"/>
                <w:szCs w:val="24"/>
                <w:lang w:val="kk-KZ"/>
              </w:rPr>
              <w:t>қылау жұмысы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B1343" w:rsidRDefault="00BB1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B1343" w:rsidRDefault="00BB1343">
            <w:pPr>
              <w:rPr>
                <w:sz w:val="24"/>
                <w:szCs w:val="24"/>
              </w:rPr>
            </w:pPr>
          </w:p>
        </w:tc>
      </w:tr>
      <w:tr w:rsidR="00BB1343" w:rsidTr="00BB1343">
        <w:trPr>
          <w:trHeight w:val="584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Default="00BB1343">
            <w:pPr>
              <w:rPr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Коллоквиум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Default="00BB1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Default="00BB1343">
            <w:pPr>
              <w:rPr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Коллоквиум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B1343" w:rsidRDefault="00BB1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B1343" w:rsidRDefault="00BB1343">
            <w:pPr>
              <w:rPr>
                <w:sz w:val="24"/>
                <w:szCs w:val="24"/>
              </w:rPr>
            </w:pPr>
          </w:p>
        </w:tc>
      </w:tr>
      <w:tr w:rsidR="00BB1343" w:rsidTr="00BB1343">
        <w:trPr>
          <w:trHeight w:val="584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Default="00BB1343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АБ 1 (1-7 </w:t>
            </w: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апталар</w:t>
            </w:r>
            <w:proofErr w:type="spellEnd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Default="00BB13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Default="00BB134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АБ  2 (8-15)  </w:t>
            </w: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апталар</w:t>
            </w:r>
            <w:proofErr w:type="spellEnd"/>
          </w:p>
        </w:tc>
        <w:tc>
          <w:tcPr>
            <w:tcW w:w="187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43" w:rsidRDefault="00BB1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B1343" w:rsidRDefault="00BB1343">
            <w:pPr>
              <w:rPr>
                <w:sz w:val="24"/>
                <w:szCs w:val="24"/>
              </w:rPr>
            </w:pPr>
          </w:p>
        </w:tc>
      </w:tr>
    </w:tbl>
    <w:p w:rsidR="00BB1343" w:rsidRDefault="00BB1343" w:rsidP="00BB1343">
      <w:pPr>
        <w:jc w:val="both"/>
        <w:rPr>
          <w:b/>
          <w:sz w:val="24"/>
          <w:szCs w:val="24"/>
        </w:rPr>
      </w:pPr>
    </w:p>
    <w:p w:rsidR="00BB1343" w:rsidRDefault="00BB1343" w:rsidP="00BB1343">
      <w:pPr>
        <w:ind w:left="420"/>
        <w:rPr>
          <w:b/>
        </w:rPr>
      </w:pPr>
    </w:p>
    <w:p w:rsidR="00BB1343" w:rsidRDefault="00BB1343" w:rsidP="00BB1343">
      <w:pPr>
        <w:jc w:val="center"/>
        <w:rPr>
          <w:b/>
        </w:rPr>
      </w:pPr>
    </w:p>
    <w:p w:rsidR="00BB1343" w:rsidRDefault="00BB1343" w:rsidP="00BB1343">
      <w:pPr>
        <w:ind w:left="420"/>
        <w:rPr>
          <w:b/>
        </w:rPr>
      </w:pPr>
    </w:p>
    <w:p w:rsidR="00BB1343" w:rsidRDefault="00BB1343" w:rsidP="00BB1343">
      <w:pPr>
        <w:jc w:val="both"/>
        <w:rPr>
          <w:b/>
          <w:sz w:val="24"/>
          <w:szCs w:val="24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3120"/>
      </w:tblGrid>
      <w:tr w:rsidR="00BB1343" w:rsidTr="00BB1343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43" w:rsidRDefault="00BB1343">
            <w:pPr>
              <w:pStyle w:val="3"/>
              <w:jc w:val="both"/>
              <w:rPr>
                <w:szCs w:val="24"/>
              </w:rPr>
            </w:pPr>
            <w:r>
              <w:rPr>
                <w:szCs w:val="24"/>
              </w:rPr>
              <w:t>Рейтинг дисциплины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43" w:rsidRDefault="00BB1343">
            <w:pPr>
              <w:pStyle w:val="3"/>
              <w:jc w:val="both"/>
              <w:rPr>
                <w:szCs w:val="24"/>
              </w:rPr>
            </w:pPr>
            <w:r>
              <w:rPr>
                <w:szCs w:val="24"/>
              </w:rPr>
              <w:t>Оценка</w:t>
            </w:r>
          </w:p>
        </w:tc>
      </w:tr>
      <w:tr w:rsidR="00BB1343" w:rsidTr="00BB1343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43" w:rsidRDefault="00BB13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0-49 баллов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43" w:rsidRDefault="00BB13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неудовлетворительно</w:t>
            </w:r>
          </w:p>
        </w:tc>
      </w:tr>
      <w:tr w:rsidR="00BB1343" w:rsidTr="00BB1343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43" w:rsidRDefault="00BB13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50-74 балла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43" w:rsidRDefault="00BB13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удовлетворительно</w:t>
            </w:r>
          </w:p>
        </w:tc>
      </w:tr>
      <w:tr w:rsidR="00BB1343" w:rsidTr="00BB1343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43" w:rsidRDefault="00BB13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75-89 баллов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43" w:rsidRDefault="00BB13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хорошо</w:t>
            </w:r>
          </w:p>
        </w:tc>
      </w:tr>
      <w:tr w:rsidR="00BB1343" w:rsidTr="00BB1343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43" w:rsidRDefault="00BB13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90-100 баллов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43" w:rsidRDefault="00BB13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отлично</w:t>
            </w:r>
          </w:p>
        </w:tc>
      </w:tr>
    </w:tbl>
    <w:p w:rsidR="00BB1343" w:rsidRDefault="00BB1343" w:rsidP="00BB1343">
      <w:pPr>
        <w:jc w:val="both"/>
        <w:rPr>
          <w:sz w:val="24"/>
          <w:szCs w:val="24"/>
        </w:rPr>
      </w:pPr>
    </w:p>
    <w:p w:rsidR="00BB1343" w:rsidRDefault="00BB1343" w:rsidP="00BB1343">
      <w:pPr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получения зачета студент должен набрать не менее 50 баллов при условии полного выполнения учебной программы (он должен сдать все контрольные мероприятия</w:t>
      </w:r>
      <w:r>
        <w:rPr>
          <w:b/>
          <w:sz w:val="24"/>
          <w:szCs w:val="24"/>
        </w:rPr>
        <w:t>)</w:t>
      </w:r>
    </w:p>
    <w:p w:rsidR="00BB1343" w:rsidRDefault="00BB1343" w:rsidP="00BB1343">
      <w:pPr>
        <w:pStyle w:val="5"/>
        <w:jc w:val="center"/>
        <w:rPr>
          <w:b/>
          <w:szCs w:val="24"/>
        </w:rPr>
      </w:pPr>
      <w:r>
        <w:rPr>
          <w:b/>
          <w:szCs w:val="24"/>
        </w:rPr>
        <w:t>Политика академического поведения и этики</w:t>
      </w:r>
    </w:p>
    <w:p w:rsidR="00BB1343" w:rsidRDefault="00BB1343" w:rsidP="00BB1343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 условиях </w:t>
      </w:r>
      <w:proofErr w:type="spellStart"/>
      <w:r>
        <w:rPr>
          <w:sz w:val="24"/>
          <w:szCs w:val="24"/>
        </w:rPr>
        <w:t>КазНУ</w:t>
      </w:r>
      <w:proofErr w:type="spellEnd"/>
      <w:r>
        <w:rPr>
          <w:sz w:val="24"/>
          <w:szCs w:val="24"/>
        </w:rPr>
        <w:t xml:space="preserve"> им. аль-</w:t>
      </w:r>
      <w:proofErr w:type="spellStart"/>
      <w:r>
        <w:rPr>
          <w:sz w:val="24"/>
          <w:szCs w:val="24"/>
        </w:rPr>
        <w:t>Фараби</w:t>
      </w:r>
      <w:proofErr w:type="spellEnd"/>
      <w:r>
        <w:rPr>
          <w:sz w:val="24"/>
          <w:szCs w:val="24"/>
        </w:rPr>
        <w:t xml:space="preserve"> Вы должны соблюдать ряд правил:</w:t>
      </w:r>
    </w:p>
    <w:p w:rsidR="00BB1343" w:rsidRDefault="00BB1343" w:rsidP="00BB134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опаздывать на занятия</w:t>
      </w:r>
    </w:p>
    <w:p w:rsidR="00BB1343" w:rsidRDefault="00BB1343" w:rsidP="00BB134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заниматься посторонними делами во время занятий, не разговаривать</w:t>
      </w:r>
    </w:p>
    <w:p w:rsidR="00BB1343" w:rsidRDefault="00BB1343" w:rsidP="00BB134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Отключать сотовый телефон</w:t>
      </w:r>
    </w:p>
    <w:p w:rsidR="00BB1343" w:rsidRDefault="00BB1343" w:rsidP="00BB134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пропускать занятия, в случае болезни предоставить справку</w:t>
      </w:r>
    </w:p>
    <w:p w:rsidR="00BB1343" w:rsidRDefault="00BB1343" w:rsidP="00BB134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Пропущенные занятия отрабатывать в определенное преподавателем время</w:t>
      </w:r>
    </w:p>
    <w:p w:rsidR="00BB1343" w:rsidRDefault="00BB1343" w:rsidP="00BB134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Знать, что в случае невыполнения заданий итоговая оценка снижается</w:t>
      </w:r>
    </w:p>
    <w:p w:rsidR="00BB1343" w:rsidRDefault="00BB1343" w:rsidP="00BB134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Активно участвовать в учебном процессе, общественной жизни отделения психологии, факультета, университета</w:t>
      </w:r>
    </w:p>
    <w:p w:rsidR="00BB1343" w:rsidRDefault="00BB1343" w:rsidP="00BB134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 и старательно выполнять домашние задания</w:t>
      </w:r>
    </w:p>
    <w:p w:rsidR="00BB1343" w:rsidRDefault="00BB1343" w:rsidP="00BB134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Конструктивно поддерживать обратную связь на всех занятиях</w:t>
      </w:r>
    </w:p>
    <w:p w:rsidR="00BB1343" w:rsidRDefault="00BB1343" w:rsidP="00BB134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Быть пунктуальным и обязательным</w:t>
      </w:r>
    </w:p>
    <w:p w:rsidR="00BB1343" w:rsidRDefault="00BB1343" w:rsidP="00BB134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Быть терпимым, открытым и доброжелательным к сокурсникам и преподавателям</w:t>
      </w:r>
    </w:p>
    <w:p w:rsidR="00BB1343" w:rsidRDefault="00BB1343" w:rsidP="00BB134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Исключить курение в здании университета</w:t>
      </w:r>
    </w:p>
    <w:p w:rsidR="00BB1343" w:rsidRDefault="00BB1343" w:rsidP="00BB1343">
      <w:pPr>
        <w:ind w:left="420"/>
        <w:rPr>
          <w:b/>
        </w:rPr>
      </w:pPr>
    </w:p>
    <w:p w:rsidR="00BB1343" w:rsidRDefault="00BB1343" w:rsidP="00BB1343">
      <w:pPr>
        <w:rPr>
          <w:bCs/>
          <w:i/>
          <w:iCs/>
          <w:sz w:val="24"/>
          <w:szCs w:val="24"/>
          <w:lang w:val="kk-KZ"/>
        </w:rPr>
      </w:pPr>
      <w:r>
        <w:rPr>
          <w:i/>
          <w:sz w:val="24"/>
          <w:szCs w:val="24"/>
          <w:lang w:val="kk-KZ" w:eastAsia="ko-KR"/>
        </w:rPr>
        <w:t>Кафедра мәжілісінде қарастырылды</w:t>
      </w:r>
      <w:r>
        <w:rPr>
          <w:bCs/>
          <w:i/>
          <w:iCs/>
          <w:sz w:val="24"/>
          <w:szCs w:val="24"/>
          <w:lang w:val="kk-KZ"/>
        </w:rPr>
        <w:t xml:space="preserve"> </w:t>
      </w:r>
    </w:p>
    <w:p w:rsidR="00BB1343" w:rsidRDefault="00BB1343" w:rsidP="00BB1343">
      <w:pPr>
        <w:rPr>
          <w:i/>
          <w:sz w:val="24"/>
          <w:szCs w:val="24"/>
          <w:lang w:val="kk-KZ" w:eastAsia="ko-KR"/>
        </w:rPr>
      </w:pPr>
      <w:r>
        <w:rPr>
          <w:i/>
          <w:sz w:val="24"/>
          <w:szCs w:val="24"/>
          <w:lang w:val="kk-KZ" w:eastAsia="ko-KR"/>
        </w:rPr>
        <w:t xml:space="preserve">№ </w:t>
      </w:r>
      <w:r>
        <w:rPr>
          <w:i/>
          <w:sz w:val="24"/>
          <w:szCs w:val="24"/>
          <w:lang w:val="en-US" w:eastAsia="ko-KR"/>
        </w:rPr>
        <w:t xml:space="preserve">__ </w:t>
      </w:r>
      <w:r>
        <w:rPr>
          <w:i/>
          <w:sz w:val="24"/>
          <w:szCs w:val="24"/>
          <w:lang w:val="kk-KZ" w:eastAsia="ko-KR"/>
        </w:rPr>
        <w:t xml:space="preserve"> хаттама «</w:t>
      </w:r>
      <w:r>
        <w:rPr>
          <w:i/>
          <w:sz w:val="24"/>
          <w:szCs w:val="24"/>
          <w:lang w:val="en-US" w:eastAsia="ko-KR"/>
        </w:rPr>
        <w:t>___</w:t>
      </w:r>
      <w:r>
        <w:rPr>
          <w:i/>
          <w:sz w:val="24"/>
          <w:szCs w:val="24"/>
          <w:lang w:val="kk-KZ" w:eastAsia="ko-KR"/>
        </w:rPr>
        <w:t xml:space="preserve">» </w:t>
      </w:r>
      <w:r>
        <w:rPr>
          <w:i/>
          <w:sz w:val="24"/>
          <w:szCs w:val="24"/>
          <w:lang w:val="en-US" w:eastAsia="ko-KR"/>
        </w:rPr>
        <w:t>_______</w:t>
      </w:r>
      <w:r>
        <w:rPr>
          <w:i/>
          <w:sz w:val="24"/>
          <w:szCs w:val="24"/>
          <w:lang w:val="kk-KZ" w:eastAsia="ko-KR"/>
        </w:rPr>
        <w:t xml:space="preserve">   201</w:t>
      </w:r>
      <w:r>
        <w:rPr>
          <w:i/>
          <w:sz w:val="24"/>
          <w:szCs w:val="24"/>
          <w:lang w:val="en-US" w:eastAsia="ko-KR"/>
        </w:rPr>
        <w:t xml:space="preserve">  </w:t>
      </w:r>
      <w:r>
        <w:rPr>
          <w:i/>
          <w:sz w:val="24"/>
          <w:szCs w:val="24"/>
          <w:lang w:val="kk-KZ" w:eastAsia="ko-KR"/>
        </w:rPr>
        <w:t>ж.</w:t>
      </w:r>
    </w:p>
    <w:p w:rsidR="00BB1343" w:rsidRDefault="00BB1343" w:rsidP="00BB1343">
      <w:pPr>
        <w:rPr>
          <w:bCs/>
          <w:i/>
          <w:iCs/>
          <w:sz w:val="22"/>
          <w:szCs w:val="22"/>
          <w:lang w:val="kk-KZ"/>
        </w:rPr>
      </w:pPr>
    </w:p>
    <w:p w:rsidR="00BB1343" w:rsidRDefault="00BB1343" w:rsidP="00BB1343">
      <w:pPr>
        <w:autoSpaceDE w:val="0"/>
        <w:autoSpaceDN w:val="0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 w:eastAsia="ko-KR"/>
        </w:rPr>
        <w:t>Кафедра меңгерушісі</w:t>
      </w:r>
      <w:r>
        <w:rPr>
          <w:b/>
          <w:sz w:val="22"/>
          <w:szCs w:val="22"/>
          <w:lang w:val="kk-KZ"/>
        </w:rPr>
        <w:t xml:space="preserve"> </w:t>
      </w:r>
    </w:p>
    <w:p w:rsidR="00BB1343" w:rsidRDefault="00BB1343" w:rsidP="00BB1343">
      <w:pPr>
        <w:autoSpaceDE w:val="0"/>
        <w:autoSpaceDN w:val="0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Филос.ғ.д.   профессор                                                                                            Құрманалиева</w:t>
      </w:r>
      <w:r w:rsidRPr="00BB13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kk-KZ"/>
        </w:rPr>
        <w:t>А.Д.</w:t>
      </w:r>
    </w:p>
    <w:p w:rsidR="00BB1343" w:rsidRDefault="00BB1343" w:rsidP="00BB1343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Лектор </w:t>
      </w:r>
    </w:p>
    <w:p w:rsidR="00BB1343" w:rsidRDefault="00BB1343" w:rsidP="00BB134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 xml:space="preserve">Филос.ғ.д.   профессор                                                                                   </w:t>
      </w:r>
      <w:r w:rsidRPr="00BB1343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  <w:lang w:val="kk-KZ"/>
        </w:rPr>
        <w:t>Ғабитов Т.Х.</w:t>
      </w:r>
    </w:p>
    <w:p w:rsidR="00BB1343" w:rsidRDefault="00BB1343" w:rsidP="00BB1343">
      <w:pPr>
        <w:jc w:val="center"/>
        <w:rPr>
          <w:sz w:val="22"/>
          <w:szCs w:val="22"/>
          <w:lang w:eastAsia="ko-KR"/>
        </w:rPr>
      </w:pPr>
    </w:p>
    <w:p w:rsidR="00BB1343" w:rsidRDefault="00BB1343" w:rsidP="00BB1343">
      <w:pPr>
        <w:ind w:firstLine="851"/>
        <w:jc w:val="both"/>
        <w:rPr>
          <w:b/>
          <w:caps/>
          <w:sz w:val="24"/>
          <w:szCs w:val="24"/>
          <w:lang w:eastAsia="ko-KR"/>
        </w:rPr>
      </w:pPr>
    </w:p>
    <w:p w:rsidR="00A8395D" w:rsidRDefault="00A8395D"/>
    <w:sectPr w:rsidR="00A8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A08"/>
    <w:multiLevelType w:val="hybridMultilevel"/>
    <w:tmpl w:val="1B0018F4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B675B86"/>
    <w:multiLevelType w:val="multilevel"/>
    <w:tmpl w:val="C6FE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0A1599"/>
    <w:multiLevelType w:val="multilevel"/>
    <w:tmpl w:val="98A80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9860572"/>
    <w:multiLevelType w:val="multilevel"/>
    <w:tmpl w:val="0A1C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CF46EE7"/>
    <w:multiLevelType w:val="hybridMultilevel"/>
    <w:tmpl w:val="C80CF7CE"/>
    <w:lvl w:ilvl="0" w:tplc="0E3C5078">
      <w:start w:val="1"/>
      <w:numFmt w:val="bullet"/>
      <w:lvlText w:val=""/>
      <w:lvlJc w:val="left"/>
      <w:pPr>
        <w:tabs>
          <w:tab w:val="num" w:pos="-540"/>
        </w:tabs>
        <w:ind w:left="9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7D311D7F"/>
    <w:multiLevelType w:val="multilevel"/>
    <w:tmpl w:val="A1FE1C5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b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43"/>
    <w:rsid w:val="006C3C11"/>
    <w:rsid w:val="008E4B7F"/>
    <w:rsid w:val="009C4384"/>
    <w:rsid w:val="00A61B76"/>
    <w:rsid w:val="00A8395D"/>
    <w:rsid w:val="00B213CE"/>
    <w:rsid w:val="00BB1343"/>
    <w:rsid w:val="00D4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1343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BB1343"/>
    <w:pPr>
      <w:keepNext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BB1343"/>
    <w:pPr>
      <w:keepNext/>
      <w:ind w:right="-784" w:hanging="900"/>
      <w:outlineLvl w:val="4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BB1343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3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13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B13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B13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BB1343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B13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B13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BB1343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BB13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B134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BB13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13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Для таблиц"/>
    <w:basedOn w:val="a"/>
    <w:rsid w:val="00BB1343"/>
    <w:rPr>
      <w:sz w:val="24"/>
      <w:szCs w:val="24"/>
    </w:rPr>
  </w:style>
  <w:style w:type="paragraph" w:customStyle="1" w:styleId="DefaultText">
    <w:name w:val="Default Text"/>
    <w:basedOn w:val="a"/>
    <w:rsid w:val="00BB1343"/>
    <w:rPr>
      <w:sz w:val="24"/>
    </w:rPr>
  </w:style>
  <w:style w:type="paragraph" w:customStyle="1" w:styleId="Style20">
    <w:name w:val="Style20"/>
    <w:basedOn w:val="a"/>
    <w:rsid w:val="00BB1343"/>
    <w:pPr>
      <w:widowControl w:val="0"/>
      <w:autoSpaceDE w:val="0"/>
      <w:autoSpaceDN w:val="0"/>
      <w:adjustRightInd w:val="0"/>
      <w:spacing w:line="478" w:lineRule="exact"/>
      <w:ind w:firstLine="701"/>
      <w:jc w:val="both"/>
    </w:pPr>
    <w:rPr>
      <w:rFonts w:eastAsia="MS Mincho"/>
      <w:sz w:val="24"/>
      <w:szCs w:val="24"/>
    </w:rPr>
  </w:style>
  <w:style w:type="paragraph" w:customStyle="1" w:styleId="Iauiue">
    <w:name w:val="Iau.iue"/>
    <w:basedOn w:val="a"/>
    <w:next w:val="a"/>
    <w:uiPriority w:val="99"/>
    <w:rsid w:val="00BB1343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78">
    <w:name w:val="Font Style78"/>
    <w:rsid w:val="00BB1343"/>
    <w:rPr>
      <w:rFonts w:ascii="Times New Roman" w:hAnsi="Times New Roman" w:cs="Times New Roman" w:hint="default"/>
      <w:sz w:val="24"/>
      <w:szCs w:val="24"/>
    </w:rPr>
  </w:style>
  <w:style w:type="character" w:customStyle="1" w:styleId="FontStyle95">
    <w:name w:val="Font Style95"/>
    <w:rsid w:val="00BB134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pple-converted-space">
    <w:name w:val="apple-converted-space"/>
    <w:rsid w:val="00BB1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1343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BB1343"/>
    <w:pPr>
      <w:keepNext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BB1343"/>
    <w:pPr>
      <w:keepNext/>
      <w:ind w:right="-784" w:hanging="900"/>
      <w:outlineLvl w:val="4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BB1343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3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13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B13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B13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BB1343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B13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B13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BB1343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BB13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B134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BB13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13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Для таблиц"/>
    <w:basedOn w:val="a"/>
    <w:rsid w:val="00BB1343"/>
    <w:rPr>
      <w:sz w:val="24"/>
      <w:szCs w:val="24"/>
    </w:rPr>
  </w:style>
  <w:style w:type="paragraph" w:customStyle="1" w:styleId="DefaultText">
    <w:name w:val="Default Text"/>
    <w:basedOn w:val="a"/>
    <w:rsid w:val="00BB1343"/>
    <w:rPr>
      <w:sz w:val="24"/>
    </w:rPr>
  </w:style>
  <w:style w:type="paragraph" w:customStyle="1" w:styleId="Style20">
    <w:name w:val="Style20"/>
    <w:basedOn w:val="a"/>
    <w:rsid w:val="00BB1343"/>
    <w:pPr>
      <w:widowControl w:val="0"/>
      <w:autoSpaceDE w:val="0"/>
      <w:autoSpaceDN w:val="0"/>
      <w:adjustRightInd w:val="0"/>
      <w:spacing w:line="478" w:lineRule="exact"/>
      <w:ind w:firstLine="701"/>
      <w:jc w:val="both"/>
    </w:pPr>
    <w:rPr>
      <w:rFonts w:eastAsia="MS Mincho"/>
      <w:sz w:val="24"/>
      <w:szCs w:val="24"/>
    </w:rPr>
  </w:style>
  <w:style w:type="paragraph" w:customStyle="1" w:styleId="Iauiue">
    <w:name w:val="Iau.iue"/>
    <w:basedOn w:val="a"/>
    <w:next w:val="a"/>
    <w:uiPriority w:val="99"/>
    <w:rsid w:val="00BB1343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78">
    <w:name w:val="Font Style78"/>
    <w:rsid w:val="00BB1343"/>
    <w:rPr>
      <w:rFonts w:ascii="Times New Roman" w:hAnsi="Times New Roman" w:cs="Times New Roman" w:hint="default"/>
      <w:sz w:val="24"/>
      <w:szCs w:val="24"/>
    </w:rPr>
  </w:style>
  <w:style w:type="character" w:customStyle="1" w:styleId="FontStyle95">
    <w:name w:val="Font Style95"/>
    <w:rsid w:val="00BB134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pple-converted-space">
    <w:name w:val="apple-converted-space"/>
    <w:rsid w:val="00BB1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su.ru/education/virtual/cs7luchinina.htm%20%20(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pu.ru/~axiology/vik/vikart11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2014-09-27T03:22:00Z</dcterms:created>
  <dcterms:modified xsi:type="dcterms:W3CDTF">2014-09-27T03:36:00Z</dcterms:modified>
</cp:coreProperties>
</file>